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0" w:rsidRPr="0082606B" w:rsidRDefault="006B5220" w:rsidP="006B5220">
      <w:pPr>
        <w:rPr>
          <w:rFonts w:ascii="Arial" w:hAnsi="Arial" w:cs="Arial"/>
          <w:b/>
          <w:sz w:val="32"/>
          <w:szCs w:val="32"/>
        </w:rPr>
      </w:pPr>
      <w:r w:rsidRPr="0082606B">
        <w:rPr>
          <w:rFonts w:ascii="Arial" w:hAnsi="Arial" w:cs="Arial"/>
          <w:b/>
          <w:sz w:val="32"/>
          <w:szCs w:val="32"/>
        </w:rPr>
        <w:t>D</w:t>
      </w:r>
      <w:r w:rsidR="00962841" w:rsidRPr="0082606B">
        <w:rPr>
          <w:rFonts w:ascii="Arial" w:hAnsi="Arial" w:cs="Arial"/>
          <w:b/>
          <w:sz w:val="32"/>
          <w:szCs w:val="32"/>
        </w:rPr>
        <w:t>er</w:t>
      </w:r>
      <w:r w:rsidRPr="0082606B">
        <w:rPr>
          <w:rFonts w:ascii="Arial" w:hAnsi="Arial" w:cs="Arial"/>
          <w:b/>
          <w:sz w:val="32"/>
          <w:szCs w:val="32"/>
        </w:rPr>
        <w:t xml:space="preserve"> K</w:t>
      </w:r>
      <w:r w:rsidR="00962841" w:rsidRPr="0082606B">
        <w:rPr>
          <w:rFonts w:ascii="Arial" w:hAnsi="Arial" w:cs="Arial"/>
          <w:b/>
          <w:sz w:val="32"/>
          <w:szCs w:val="32"/>
        </w:rPr>
        <w:t>elch der</w:t>
      </w:r>
      <w:r w:rsidRPr="0082606B">
        <w:rPr>
          <w:rFonts w:ascii="Arial" w:hAnsi="Arial" w:cs="Arial"/>
          <w:b/>
          <w:sz w:val="32"/>
          <w:szCs w:val="32"/>
        </w:rPr>
        <w:t xml:space="preserve"> G</w:t>
      </w:r>
      <w:r w:rsidR="00962841" w:rsidRPr="0082606B">
        <w:rPr>
          <w:rFonts w:ascii="Arial" w:hAnsi="Arial" w:cs="Arial"/>
          <w:b/>
          <w:sz w:val="32"/>
          <w:szCs w:val="32"/>
        </w:rPr>
        <w:t>ötter</w:t>
      </w:r>
      <w:r w:rsidR="0082606B">
        <w:rPr>
          <w:rFonts w:ascii="Arial" w:hAnsi="Arial" w:cs="Arial"/>
          <w:b/>
          <w:sz w:val="32"/>
          <w:szCs w:val="32"/>
        </w:rPr>
        <w:t xml:space="preserve"> -</w:t>
      </w:r>
      <w:r w:rsidR="00962841" w:rsidRPr="0082606B">
        <w:rPr>
          <w:rFonts w:ascii="Arial" w:hAnsi="Arial" w:cs="Arial"/>
          <w:b/>
          <w:sz w:val="32"/>
          <w:szCs w:val="32"/>
        </w:rPr>
        <w:t xml:space="preserve"> </w:t>
      </w:r>
      <w:r w:rsidR="0082606B">
        <w:rPr>
          <w:rFonts w:ascii="Arial" w:hAnsi="Arial" w:cs="Arial"/>
          <w:b/>
          <w:sz w:val="32"/>
          <w:szCs w:val="32"/>
        </w:rPr>
        <w:t>„</w:t>
      </w:r>
      <w:proofErr w:type="spellStart"/>
      <w:r w:rsidRPr="0082606B">
        <w:rPr>
          <w:rFonts w:ascii="Arial" w:hAnsi="Arial" w:cs="Arial"/>
          <w:b/>
          <w:sz w:val="32"/>
          <w:szCs w:val="32"/>
        </w:rPr>
        <w:t>Stablo</w:t>
      </w:r>
      <w:proofErr w:type="spellEnd"/>
      <w:r w:rsidR="0082606B">
        <w:rPr>
          <w:rFonts w:ascii="Arial" w:hAnsi="Arial" w:cs="Arial"/>
          <w:b/>
          <w:sz w:val="32"/>
          <w:szCs w:val="32"/>
        </w:rPr>
        <w:t>“</w:t>
      </w:r>
    </w:p>
    <w:p w:rsidR="00962841" w:rsidRDefault="00962841" w:rsidP="006B52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28575</wp:posOffset>
            </wp:positionV>
            <wp:extent cx="3236595" cy="4570730"/>
            <wp:effectExtent l="19050" t="19050" r="20955" b="20320"/>
            <wp:wrapTight wrapText="bothSides">
              <wp:wrapPolygon edited="0">
                <wp:start x="-127" y="-90"/>
                <wp:lineTo x="-127" y="21696"/>
                <wp:lineTo x="21740" y="21696"/>
                <wp:lineTo x="21740" y="-90"/>
                <wp:lineTo x="-127" y="-9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_Stablo_8016x01_4881_04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45707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2606B">
        <w:rPr>
          <w:rFonts w:ascii="Arial" w:hAnsi="Arial" w:cs="Arial"/>
        </w:rPr>
        <w:t>„</w:t>
      </w:r>
      <w:proofErr w:type="spellStart"/>
      <w:r w:rsidR="00AF69F4">
        <w:rPr>
          <w:rFonts w:ascii="Arial" w:hAnsi="Arial" w:cs="Arial"/>
        </w:rPr>
        <w:t>Stablo</w:t>
      </w:r>
      <w:proofErr w:type="spellEnd"/>
      <w:r w:rsidR="0082606B">
        <w:rPr>
          <w:rFonts w:ascii="Arial" w:hAnsi="Arial" w:cs="Arial"/>
        </w:rPr>
        <w:t>“</w:t>
      </w:r>
      <w:r w:rsidR="00AF69F4">
        <w:rPr>
          <w:rFonts w:ascii="Arial" w:hAnsi="Arial" w:cs="Arial"/>
        </w:rPr>
        <w:t xml:space="preserve"> besticht durch c</w:t>
      </w:r>
      <w:r w:rsidR="006B5220" w:rsidRPr="00962841">
        <w:rPr>
          <w:rFonts w:ascii="Arial" w:hAnsi="Arial" w:cs="Arial"/>
        </w:rPr>
        <w:t xml:space="preserve">oole Lichteffekte! Das aus massivem </w:t>
      </w:r>
      <w:r w:rsidR="009E227C">
        <w:rPr>
          <w:rFonts w:ascii="Arial" w:hAnsi="Arial" w:cs="Arial"/>
        </w:rPr>
        <w:t>Edel</w:t>
      </w:r>
      <w:r w:rsidR="006B5220" w:rsidRPr="00962841">
        <w:rPr>
          <w:rFonts w:ascii="Arial" w:hAnsi="Arial" w:cs="Arial"/>
        </w:rPr>
        <w:t>stahl gefertigte und auf Hochglanz polierte Gestell begeistert durch die hochwertige Verarbeitung so</w:t>
      </w:r>
      <w:r>
        <w:rPr>
          <w:rFonts w:ascii="Arial" w:hAnsi="Arial" w:cs="Arial"/>
        </w:rPr>
        <w:t>wie durch seine grazile Erschei</w:t>
      </w:r>
      <w:r w:rsidR="006B5220" w:rsidRPr="00962841">
        <w:rPr>
          <w:rFonts w:ascii="Arial" w:hAnsi="Arial" w:cs="Arial"/>
        </w:rPr>
        <w:t xml:space="preserve">nung. Der integrierte Ring ermöglicht neben der Aufnahme des außergewöhnlichen Weinkühlers aus mundgeblasenem </w:t>
      </w:r>
      <w:proofErr w:type="spellStart"/>
      <w:r w:rsidR="006B5220" w:rsidRPr="00962841">
        <w:rPr>
          <w:rFonts w:ascii="Arial" w:hAnsi="Arial" w:cs="Arial"/>
        </w:rPr>
        <w:t>Borosilikatglas</w:t>
      </w:r>
      <w:proofErr w:type="spellEnd"/>
      <w:r w:rsidR="006B5220" w:rsidRPr="00962841">
        <w:rPr>
          <w:rFonts w:ascii="Arial" w:hAnsi="Arial" w:cs="Arial"/>
        </w:rPr>
        <w:t xml:space="preserve"> auch die Platzierung von Tellern und Platten. </w:t>
      </w:r>
    </w:p>
    <w:p w:rsidR="006B5220" w:rsidRPr="00962841" w:rsidRDefault="006B5220" w:rsidP="006B5220">
      <w:pPr>
        <w:rPr>
          <w:rFonts w:ascii="Arial" w:hAnsi="Arial" w:cs="Arial"/>
        </w:rPr>
      </w:pPr>
      <w:r w:rsidRPr="00962841">
        <w:rPr>
          <w:rFonts w:ascii="Arial" w:hAnsi="Arial" w:cs="Arial"/>
        </w:rPr>
        <w:t>Der Ständer kann direkt auf dem Tisch oder, bei Verwendu</w:t>
      </w:r>
      <w:r w:rsidR="00962841">
        <w:rPr>
          <w:rFonts w:ascii="Arial" w:hAnsi="Arial" w:cs="Arial"/>
        </w:rPr>
        <w:t>ng der zum Lieferumfang gehören</w:t>
      </w:r>
      <w:r w:rsidRPr="00962841">
        <w:rPr>
          <w:rFonts w:ascii="Arial" w:hAnsi="Arial" w:cs="Arial"/>
        </w:rPr>
        <w:t>den Verlängerungen, auf dem Boden stehend genutzt werden.</w:t>
      </w:r>
    </w:p>
    <w:p w:rsidR="006B5220" w:rsidRPr="00962841" w:rsidRDefault="006B5220" w:rsidP="006B5220">
      <w:pPr>
        <w:rPr>
          <w:rFonts w:ascii="Arial" w:hAnsi="Arial" w:cs="Arial"/>
        </w:rPr>
      </w:pPr>
      <w:r w:rsidRPr="00962841">
        <w:rPr>
          <w:rFonts w:ascii="Arial" w:hAnsi="Arial" w:cs="Arial"/>
        </w:rPr>
        <w:t>Die Form des Kühlers mit 26 cm Durchmesser entspricht den bekannten Zieher-</w:t>
      </w:r>
      <w:proofErr w:type="spellStart"/>
      <w:r w:rsidRPr="00962841">
        <w:rPr>
          <w:rFonts w:ascii="Arial" w:hAnsi="Arial" w:cs="Arial"/>
        </w:rPr>
        <w:t>Clochen</w:t>
      </w:r>
      <w:proofErr w:type="spellEnd"/>
      <w:r w:rsidRPr="00962841">
        <w:rPr>
          <w:rFonts w:ascii="Arial" w:hAnsi="Arial" w:cs="Arial"/>
        </w:rPr>
        <w:t>.</w:t>
      </w:r>
      <w:r w:rsidR="00AF69F4">
        <w:rPr>
          <w:rFonts w:ascii="Arial" w:hAnsi="Arial" w:cs="Arial"/>
        </w:rPr>
        <w:t xml:space="preserve"> Das bei </w:t>
      </w:r>
      <w:proofErr w:type="spellStart"/>
      <w:r w:rsidR="00AF69F4">
        <w:rPr>
          <w:rFonts w:ascii="Arial" w:hAnsi="Arial" w:cs="Arial"/>
        </w:rPr>
        <w:t>Stablo</w:t>
      </w:r>
      <w:proofErr w:type="spellEnd"/>
      <w:r w:rsidR="00AF69F4">
        <w:rPr>
          <w:rFonts w:ascii="Arial" w:hAnsi="Arial" w:cs="Arial"/>
        </w:rPr>
        <w:t xml:space="preserve"> verwendete</w:t>
      </w:r>
      <w:r w:rsidRPr="00962841">
        <w:rPr>
          <w:rFonts w:ascii="Arial" w:hAnsi="Arial" w:cs="Arial"/>
        </w:rPr>
        <w:t xml:space="preserve"> </w:t>
      </w:r>
      <w:proofErr w:type="spellStart"/>
      <w:r w:rsidRPr="00962841">
        <w:rPr>
          <w:rFonts w:ascii="Arial" w:hAnsi="Arial" w:cs="Arial"/>
        </w:rPr>
        <w:t>Borosilikatglas</w:t>
      </w:r>
      <w:proofErr w:type="spellEnd"/>
      <w:r w:rsidRPr="00962841">
        <w:rPr>
          <w:rFonts w:ascii="Arial" w:hAnsi="Arial" w:cs="Arial"/>
        </w:rPr>
        <w:t xml:space="preserve"> in einer stärkeren Qualität gewährleistet die nötige Stabilität. Die ebenfalls zum Set gehörende</w:t>
      </w:r>
      <w:r w:rsidR="00AF69F4">
        <w:rPr>
          <w:rFonts w:ascii="Arial" w:hAnsi="Arial" w:cs="Arial"/>
        </w:rPr>
        <w:t xml:space="preserve"> und</w:t>
      </w:r>
      <w:r w:rsidRPr="00962841">
        <w:rPr>
          <w:rFonts w:ascii="Arial" w:hAnsi="Arial" w:cs="Arial"/>
        </w:rPr>
        <w:t xml:space="preserve"> bis zu einer </w:t>
      </w:r>
      <w:r w:rsidR="0082606B">
        <w:rPr>
          <w:rFonts w:ascii="Arial" w:hAnsi="Arial" w:cs="Arial"/>
        </w:rPr>
        <w:t>Wassert</w:t>
      </w:r>
      <w:r w:rsidRPr="00962841">
        <w:rPr>
          <w:rFonts w:ascii="Arial" w:hAnsi="Arial" w:cs="Arial"/>
        </w:rPr>
        <w:t xml:space="preserve">iefe </w:t>
      </w:r>
      <w:r w:rsidR="00AF69F4">
        <w:rPr>
          <w:rFonts w:ascii="Arial" w:hAnsi="Arial" w:cs="Arial"/>
        </w:rPr>
        <w:t xml:space="preserve">von einem Meter </w:t>
      </w:r>
      <w:r w:rsidR="0082606B">
        <w:rPr>
          <w:rFonts w:ascii="Arial" w:hAnsi="Arial" w:cs="Arial"/>
        </w:rPr>
        <w:t>geeignete</w:t>
      </w:r>
      <w:r w:rsidR="00AF69F4">
        <w:rPr>
          <w:rFonts w:ascii="Arial" w:hAnsi="Arial" w:cs="Arial"/>
        </w:rPr>
        <w:t>,</w:t>
      </w:r>
      <w:r w:rsidRPr="00962841">
        <w:rPr>
          <w:rFonts w:ascii="Arial" w:hAnsi="Arial" w:cs="Arial"/>
        </w:rPr>
        <w:t xml:space="preserve"> batteriebetriebene LED-Leuchte, </w:t>
      </w:r>
      <w:r w:rsidR="00962841">
        <w:rPr>
          <w:rFonts w:ascii="Arial" w:hAnsi="Arial" w:cs="Arial"/>
        </w:rPr>
        <w:t>begeistert gerade in der Verbin</w:t>
      </w:r>
      <w:r w:rsidRPr="00962841">
        <w:rPr>
          <w:rFonts w:ascii="Arial" w:hAnsi="Arial" w:cs="Arial"/>
        </w:rPr>
        <w:t xml:space="preserve">dung mit Eiswürfeln und rückt Champagner aber auch eisgekühlte Speisen ins rechte Licht. </w:t>
      </w:r>
    </w:p>
    <w:p w:rsidR="00564EC4" w:rsidRDefault="006B5220" w:rsidP="006B5220">
      <w:pPr>
        <w:rPr>
          <w:rFonts w:ascii="Arial" w:hAnsi="Arial" w:cs="Arial"/>
        </w:rPr>
      </w:pPr>
      <w:r w:rsidRPr="00962841">
        <w:rPr>
          <w:rFonts w:ascii="Arial" w:hAnsi="Arial" w:cs="Arial"/>
        </w:rPr>
        <w:t xml:space="preserve">Eine Fernbedienung ermöglicht die Auswahl von zahlreichen Lichtfarben und -effekten, auch die synchrone Bedienung von bis zu 20 Leuchten ist möglich.  </w:t>
      </w:r>
    </w:p>
    <w:p w:rsidR="000F5922" w:rsidRPr="00DD77D4" w:rsidRDefault="000B6A03" w:rsidP="000B6A03">
      <w:pPr>
        <w:rPr>
          <w:rFonts w:ascii="Arial" w:hAnsi="Arial" w:cs="Arial"/>
        </w:rPr>
      </w:pPr>
      <w:r w:rsidRPr="00DD77D4">
        <w:rPr>
          <w:rFonts w:ascii="Arial" w:hAnsi="Arial" w:cs="Arial"/>
        </w:rPr>
        <w:t xml:space="preserve">Die passgenaue </w:t>
      </w:r>
      <w:r w:rsidR="00DD77D4" w:rsidRPr="00DD77D4">
        <w:rPr>
          <w:rFonts w:ascii="Arial" w:hAnsi="Arial" w:cs="Arial"/>
        </w:rPr>
        <w:t>V</w:t>
      </w:r>
      <w:r w:rsidRPr="00DD77D4">
        <w:rPr>
          <w:rFonts w:ascii="Arial" w:hAnsi="Arial" w:cs="Arial"/>
        </w:rPr>
        <w:t>erpackung enthält je ein Set, sorgsam für einen sicheren Transport verstaut.</w:t>
      </w:r>
    </w:p>
    <w:p w:rsidR="00962841" w:rsidRDefault="00DD77D4" w:rsidP="001060F9">
      <w:pPr>
        <w:rPr>
          <w:rFonts w:ascii="Arial" w:hAnsi="Arial" w:cs="Arial"/>
        </w:rPr>
      </w:pPr>
      <w:r w:rsidRPr="00DD77D4">
        <w:rPr>
          <w:rFonts w:ascii="Arial" w:hAnsi="Arial" w:cs="Arial"/>
        </w:rPr>
        <w:t>Bild</w:t>
      </w:r>
      <w:r w:rsidR="000F5922" w:rsidRPr="00DD77D4">
        <w:rPr>
          <w:rFonts w:ascii="Arial" w:hAnsi="Arial" w:cs="Arial"/>
        </w:rPr>
        <w:t xml:space="preserve">: Die Abbildung zeigt </w:t>
      </w:r>
      <w:r w:rsidR="0082606B">
        <w:rPr>
          <w:rFonts w:ascii="Arial" w:hAnsi="Arial" w:cs="Arial"/>
        </w:rPr>
        <w:t>zwei</w:t>
      </w:r>
      <w:r w:rsidR="000F5922" w:rsidRPr="00DD77D4">
        <w:rPr>
          <w:rFonts w:ascii="Arial" w:hAnsi="Arial" w:cs="Arial"/>
        </w:rPr>
        <w:t xml:space="preserve"> </w:t>
      </w:r>
      <w:r w:rsidR="0082606B">
        <w:rPr>
          <w:rFonts w:ascii="Arial" w:hAnsi="Arial" w:cs="Arial"/>
        </w:rPr>
        <w:t>Aufbauvarianten</w:t>
      </w:r>
      <w:r w:rsidR="000F5922" w:rsidRPr="00DD77D4">
        <w:rPr>
          <w:rFonts w:ascii="Arial" w:hAnsi="Arial" w:cs="Arial"/>
        </w:rPr>
        <w:t xml:space="preserve"> </w:t>
      </w:r>
      <w:r w:rsidR="0082606B">
        <w:rPr>
          <w:rFonts w:ascii="Arial" w:hAnsi="Arial" w:cs="Arial"/>
        </w:rPr>
        <w:t>des</w:t>
      </w:r>
      <w:r w:rsidR="000F5922" w:rsidRPr="00DD77D4">
        <w:rPr>
          <w:rFonts w:ascii="Arial" w:hAnsi="Arial" w:cs="Arial"/>
        </w:rPr>
        <w:t xml:space="preserve"> Sets. </w:t>
      </w:r>
    </w:p>
    <w:p w:rsidR="001060F9" w:rsidRDefault="001060F9" w:rsidP="001060F9">
      <w:pPr>
        <w:pStyle w:val="KeinLeerraum"/>
        <w:rPr>
          <w:rFonts w:ascii="Arial" w:hAnsi="Arial" w:cs="Arial"/>
        </w:rPr>
      </w:pPr>
      <w:r w:rsidRPr="000F2D83">
        <w:rPr>
          <w:rFonts w:ascii="Arial" w:hAnsi="Arial" w:cs="Arial"/>
        </w:rPr>
        <w:t xml:space="preserve">Mehr Informationen: </w:t>
      </w:r>
    </w:p>
    <w:p w:rsidR="001060F9" w:rsidRPr="007E3E67" w:rsidRDefault="001060F9" w:rsidP="001060F9">
      <w:pPr>
        <w:pStyle w:val="KeinLeerraum"/>
        <w:rPr>
          <w:rFonts w:ascii="Arial" w:hAnsi="Arial" w:cs="Arial"/>
        </w:rPr>
      </w:pPr>
    </w:p>
    <w:p w:rsidR="001060F9" w:rsidRPr="007E3E67" w:rsidRDefault="001060F9" w:rsidP="001060F9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 xml:space="preserve">WWW.ZIEHER.COM </w:t>
      </w:r>
    </w:p>
    <w:p w:rsidR="001060F9" w:rsidRDefault="001060F9" w:rsidP="001060F9">
      <w:pPr>
        <w:pStyle w:val="KeinLeerraum"/>
      </w:pPr>
    </w:p>
    <w:p w:rsidR="001060F9" w:rsidRPr="007E3E67" w:rsidRDefault="001060F9" w:rsidP="001060F9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>WWW.ZIEHER-SELECTION.COM</w:t>
      </w: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75565</wp:posOffset>
            </wp:positionV>
            <wp:extent cx="1413510" cy="1009650"/>
            <wp:effectExtent l="19050" t="0" r="0" b="0"/>
            <wp:wrapTight wrapText="bothSides">
              <wp:wrapPolygon edited="0">
                <wp:start x="-291" y="0"/>
                <wp:lineTo x="-291" y="21192"/>
                <wp:lineTo x="21542" y="21192"/>
                <wp:lineTo x="21542" y="0"/>
                <wp:lineTo x="-291" y="0"/>
              </wp:wrapPolygon>
            </wp:wrapTight>
            <wp:docPr id="4" name="Bild 1" descr="B:\Zieher\Logos\Zieher\Selection\Zieher selection_48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Zieher\Logos\Zieher\Selection\Zieher selection_488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2713E" w:rsidRPr="00560F60" w:rsidRDefault="0072713E" w:rsidP="0072713E">
      <w:pPr>
        <w:pStyle w:val="KeinLeerraum"/>
        <w:jc w:val="center"/>
        <w:rPr>
          <w:rFonts w:ascii="Arial" w:hAnsi="Arial" w:cs="Arial"/>
          <w:color w:val="796236"/>
          <w:sz w:val="16"/>
          <w:szCs w:val="16"/>
        </w:rPr>
      </w:pPr>
    </w:p>
    <w:p w:rsidR="0072713E" w:rsidRPr="009001E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06/2016</w:t>
      </w:r>
    </w:p>
    <w:p w:rsidR="0072713E" w:rsidRPr="009001EE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 xml:space="preserve">ZIEHER KG, Kulmbacher Str. 15, 95502 </w:t>
      </w:r>
      <w:proofErr w:type="spellStart"/>
      <w:r w:rsidRPr="009001EE">
        <w:rPr>
          <w:rFonts w:ascii="Arial" w:hAnsi="Arial" w:cs="Arial"/>
          <w:sz w:val="16"/>
          <w:szCs w:val="16"/>
        </w:rPr>
        <w:t>Himmelkron</w:t>
      </w:r>
      <w:proofErr w:type="spellEnd"/>
    </w:p>
    <w:p w:rsidR="0072713E" w:rsidRPr="00461CF1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461CF1">
        <w:rPr>
          <w:rFonts w:ascii="Arial" w:hAnsi="Arial" w:cs="Arial"/>
          <w:sz w:val="16"/>
          <w:szCs w:val="16"/>
        </w:rPr>
        <w:t xml:space="preserve">Marketing: 09273/9273-68; </w:t>
      </w:r>
      <w:hyperlink r:id="rId8" w:history="1">
        <w:r w:rsidRPr="00461CF1">
          <w:rPr>
            <w:rStyle w:val="Hyperlink"/>
            <w:rFonts w:ascii="Arial" w:hAnsi="Arial" w:cs="Arial"/>
            <w:color w:val="auto"/>
            <w:sz w:val="16"/>
            <w:szCs w:val="16"/>
          </w:rPr>
          <w:t>www.zieher.com</w:t>
        </w:r>
      </w:hyperlink>
      <w:r w:rsidRPr="00461CF1">
        <w:rPr>
          <w:rFonts w:ascii="Arial" w:hAnsi="Arial" w:cs="Arial"/>
          <w:sz w:val="16"/>
          <w:szCs w:val="16"/>
        </w:rPr>
        <w:t xml:space="preserve"> ; </w:t>
      </w:r>
      <w:hyperlink r:id="rId9" w:history="1">
        <w:r w:rsidRPr="00461CF1">
          <w:rPr>
            <w:rStyle w:val="Hyperlink"/>
            <w:rFonts w:ascii="Arial" w:hAnsi="Arial" w:cs="Arial"/>
            <w:color w:val="auto"/>
            <w:sz w:val="16"/>
            <w:szCs w:val="16"/>
          </w:rPr>
          <w:t>www.zieher-selection.com</w:t>
        </w:r>
      </w:hyperlink>
    </w:p>
    <w:p w:rsidR="00962841" w:rsidRDefault="0072713E" w:rsidP="0072713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Anforderung</w:t>
      </w:r>
      <w:r>
        <w:rPr>
          <w:rFonts w:ascii="Arial" w:hAnsi="Arial" w:cs="Arial"/>
          <w:sz w:val="16"/>
          <w:szCs w:val="16"/>
        </w:rPr>
        <w:t>en</w:t>
      </w:r>
      <w:r w:rsidRPr="009001EE">
        <w:rPr>
          <w:rFonts w:ascii="Arial" w:hAnsi="Arial" w:cs="Arial"/>
          <w:sz w:val="16"/>
          <w:szCs w:val="16"/>
        </w:rPr>
        <w:t xml:space="preserve"> von Bild</w:t>
      </w:r>
      <w:r>
        <w:rPr>
          <w:rFonts w:ascii="Arial" w:hAnsi="Arial" w:cs="Arial"/>
          <w:sz w:val="16"/>
          <w:szCs w:val="16"/>
        </w:rPr>
        <w:t>- und Text</w:t>
      </w:r>
      <w:r w:rsidRPr="009001EE">
        <w:rPr>
          <w:rFonts w:ascii="Arial" w:hAnsi="Arial" w:cs="Arial"/>
          <w:sz w:val="16"/>
          <w:szCs w:val="16"/>
        </w:rPr>
        <w:t xml:space="preserve">material senden Sie bitte an </w:t>
      </w:r>
      <w:hyperlink r:id="rId10" w:history="1">
        <w:r w:rsidRPr="009001EE">
          <w:rPr>
            <w:rStyle w:val="Hyperlink"/>
            <w:rFonts w:ascii="Arial" w:hAnsi="Arial" w:cs="Arial"/>
            <w:color w:val="auto"/>
            <w:sz w:val="16"/>
            <w:szCs w:val="16"/>
          </w:rPr>
          <w:t>presse@zieher.com</w:t>
        </w:r>
      </w:hyperlink>
    </w:p>
    <w:sectPr w:rsidR="00962841" w:rsidSect="001060F9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F4" w:rsidRDefault="00AF69F4" w:rsidP="0072713E">
      <w:pPr>
        <w:spacing w:after="0" w:line="240" w:lineRule="auto"/>
      </w:pPr>
      <w:r>
        <w:separator/>
      </w:r>
    </w:p>
  </w:endnote>
  <w:endnote w:type="continuationSeparator" w:id="0">
    <w:p w:rsidR="00AF69F4" w:rsidRDefault="00AF69F4" w:rsidP="007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F4" w:rsidRDefault="00AF69F4" w:rsidP="0072713E">
      <w:pPr>
        <w:spacing w:after="0" w:line="240" w:lineRule="auto"/>
      </w:pPr>
      <w:r>
        <w:separator/>
      </w:r>
    </w:p>
  </w:footnote>
  <w:footnote w:type="continuationSeparator" w:id="0">
    <w:p w:rsidR="00AF69F4" w:rsidRDefault="00AF69F4" w:rsidP="007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F4" w:rsidRPr="00560F60" w:rsidRDefault="00AF69F4" w:rsidP="0072713E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:rsidR="00AF69F4" w:rsidRPr="0072713E" w:rsidRDefault="00AF69F4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67CDB"/>
    <w:rsid w:val="000B6A03"/>
    <w:rsid w:val="000F5922"/>
    <w:rsid w:val="001060F9"/>
    <w:rsid w:val="001B46B6"/>
    <w:rsid w:val="002143A7"/>
    <w:rsid w:val="00326829"/>
    <w:rsid w:val="00336237"/>
    <w:rsid w:val="00390CC9"/>
    <w:rsid w:val="003C54E7"/>
    <w:rsid w:val="003F1FBB"/>
    <w:rsid w:val="00564EC4"/>
    <w:rsid w:val="005D30DD"/>
    <w:rsid w:val="0060529C"/>
    <w:rsid w:val="006B5220"/>
    <w:rsid w:val="007234C1"/>
    <w:rsid w:val="0072713E"/>
    <w:rsid w:val="00740404"/>
    <w:rsid w:val="00765A75"/>
    <w:rsid w:val="00775ECB"/>
    <w:rsid w:val="007F08C2"/>
    <w:rsid w:val="00820B70"/>
    <w:rsid w:val="0082606B"/>
    <w:rsid w:val="008826E5"/>
    <w:rsid w:val="008A3E7F"/>
    <w:rsid w:val="0091321E"/>
    <w:rsid w:val="00957F9B"/>
    <w:rsid w:val="00962841"/>
    <w:rsid w:val="009E227C"/>
    <w:rsid w:val="00AF69F4"/>
    <w:rsid w:val="00BE3388"/>
    <w:rsid w:val="00D20F3A"/>
    <w:rsid w:val="00DB52E3"/>
    <w:rsid w:val="00DD77D4"/>
    <w:rsid w:val="00DE243C"/>
    <w:rsid w:val="00DF24BE"/>
    <w:rsid w:val="00E63D87"/>
    <w:rsid w:val="00F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2841"/>
    <w:rPr>
      <w:color w:val="0000FF"/>
      <w:u w:val="single"/>
    </w:rPr>
  </w:style>
  <w:style w:type="paragraph" w:styleId="KeinLeerraum">
    <w:name w:val="No Spacing"/>
    <w:uiPriority w:val="1"/>
    <w:qFormat/>
    <w:rsid w:val="00962841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713E"/>
  </w:style>
  <w:style w:type="paragraph" w:styleId="Fuzeile">
    <w:name w:val="footer"/>
    <w:basedOn w:val="Standard"/>
    <w:link w:val="FuzeileZchn"/>
    <w:uiPriority w:val="99"/>
    <w:semiHidden/>
    <w:unhideWhenUsed/>
    <w:rsid w:val="0072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h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e@zieh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ieher-selectio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15</cp:revision>
  <dcterms:created xsi:type="dcterms:W3CDTF">2016-06-02T12:31:00Z</dcterms:created>
  <dcterms:modified xsi:type="dcterms:W3CDTF">2016-07-06T13:18:00Z</dcterms:modified>
</cp:coreProperties>
</file>